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24" w:rsidRPr="00982524" w:rsidRDefault="00982524" w:rsidP="00982524">
      <w:pPr>
        <w:shd w:val="clear" w:color="auto" w:fill="FFFFFF"/>
        <w:spacing w:after="0" w:line="825" w:lineRule="atLeast"/>
        <w:jc w:val="center"/>
        <w:rPr>
          <w:rFonts w:ascii="Microsoft YaHei" w:eastAsia="Microsoft YaHei" w:hAnsi="Microsoft YaHei" w:cs="Times New Roman"/>
          <w:b/>
          <w:bCs/>
          <w:color w:val="333333"/>
          <w:sz w:val="42"/>
          <w:szCs w:val="42"/>
        </w:rPr>
      </w:pPr>
      <w:r w:rsidRPr="00982524">
        <w:rPr>
          <w:rFonts w:ascii="Microsoft YaHei" w:eastAsia="Microsoft YaHei" w:hAnsi="Microsoft YaHei" w:cs="Times New Roman" w:hint="eastAsia"/>
          <w:b/>
          <w:bCs/>
          <w:color w:val="333333"/>
          <w:sz w:val="42"/>
          <w:szCs w:val="42"/>
        </w:rPr>
        <w:t>清洁生产审核网上公示</w:t>
      </w:r>
    </w:p>
    <w:p w:rsidR="00982524" w:rsidRPr="00982524" w:rsidRDefault="00982524" w:rsidP="00982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524">
        <w:rPr>
          <w:rFonts w:ascii="Microsoft YaHei" w:eastAsia="Microsoft YaHei" w:hAnsi="Microsoft YaHei" w:cs="Times New Roman" w:hint="eastAsia"/>
          <w:color w:val="333333"/>
          <w:sz w:val="24"/>
          <w:szCs w:val="24"/>
        </w:rPr>
        <w:br/>
      </w:r>
    </w:p>
    <w:p w:rsidR="00063350" w:rsidRPr="00063350" w:rsidRDefault="00063350" w:rsidP="00982524">
      <w:pPr>
        <w:shd w:val="clear" w:color="auto" w:fill="FFFFFF"/>
        <w:spacing w:after="150" w:line="240" w:lineRule="auto"/>
        <w:jc w:val="center"/>
        <w:rPr>
          <w:rFonts w:ascii="Microsoft YaHei" w:eastAsia="Microsoft YaHei" w:hAnsi="Microsoft YaHei" w:cs="Times New Roman"/>
          <w:b/>
          <w:bCs/>
          <w:color w:val="333333"/>
          <w:sz w:val="24"/>
          <w:szCs w:val="24"/>
        </w:rPr>
      </w:pPr>
      <w:bookmarkStart w:id="0" w:name="OLE_LINK49"/>
      <w:r w:rsidRPr="00063350">
        <w:rPr>
          <w:rFonts w:ascii="Microsoft YaHei" w:eastAsia="Microsoft YaHei" w:hAnsi="Microsoft YaHei" w:cs="Times New Roman"/>
          <w:b/>
          <w:bCs/>
          <w:color w:val="333333"/>
          <w:sz w:val="24"/>
          <w:szCs w:val="24"/>
        </w:rPr>
        <w:t>博西华电器（江苏）有限公司</w:t>
      </w:r>
      <w:bookmarkEnd w:id="0"/>
    </w:p>
    <w:p w:rsidR="00982524" w:rsidRPr="00982524" w:rsidRDefault="00982524" w:rsidP="00982524">
      <w:pPr>
        <w:shd w:val="clear" w:color="auto" w:fill="FFFFFF"/>
        <w:spacing w:after="150" w:line="240" w:lineRule="auto"/>
        <w:jc w:val="center"/>
        <w:rPr>
          <w:rFonts w:ascii="Microsoft YaHei" w:eastAsia="Microsoft YaHei" w:hAnsi="Microsoft YaHei" w:cs="Times New Roman"/>
          <w:color w:val="333333"/>
          <w:sz w:val="24"/>
          <w:szCs w:val="24"/>
        </w:rPr>
      </w:pPr>
      <w:r w:rsidRPr="00982524">
        <w:rPr>
          <w:rFonts w:ascii="Microsoft YaHei" w:eastAsia="Microsoft YaHei" w:hAnsi="Microsoft YaHei" w:cs="Times New Roman" w:hint="eastAsia"/>
          <w:b/>
          <w:bCs/>
          <w:color w:val="333333"/>
          <w:sz w:val="24"/>
          <w:szCs w:val="24"/>
        </w:rPr>
        <w:t>清洁生产审核网上公示</w:t>
      </w:r>
    </w:p>
    <w:p w:rsidR="00982524" w:rsidRPr="00982524" w:rsidRDefault="00982524" w:rsidP="00982524">
      <w:pPr>
        <w:shd w:val="clear" w:color="auto" w:fill="FFFFFF"/>
        <w:spacing w:after="150" w:line="240" w:lineRule="auto"/>
        <w:rPr>
          <w:rFonts w:ascii="Microsoft YaHei" w:eastAsia="Microsoft YaHei" w:hAnsi="Microsoft YaHei" w:cs="Times New Roman"/>
          <w:color w:val="333333"/>
          <w:sz w:val="24"/>
          <w:szCs w:val="24"/>
        </w:rPr>
      </w:pPr>
      <w:r w:rsidRPr="00982524">
        <w:rPr>
          <w:rFonts w:ascii="Microsoft YaHei" w:eastAsia="Microsoft YaHei" w:hAnsi="Microsoft YaHei" w:cs="Times New Roman" w:hint="eastAsia"/>
          <w:color w:val="333333"/>
          <w:sz w:val="27"/>
          <w:szCs w:val="27"/>
        </w:rPr>
        <w:t>为切实改善公司的生产运营情况，提升公司经济效益，减少污染物排放，同时结合公司的发展需要，我公司自</w:t>
      </w:r>
      <w:r w:rsidR="00063350">
        <w:rPr>
          <w:rFonts w:ascii="Microsoft YaHei" w:eastAsia="Microsoft YaHei" w:hAnsi="Microsoft YaHei" w:cs="Times New Roman" w:hint="eastAsia"/>
          <w:color w:val="333333"/>
          <w:sz w:val="27"/>
          <w:szCs w:val="27"/>
        </w:rPr>
        <w:t>2021年</w:t>
      </w:r>
      <w:r w:rsidRPr="00982524">
        <w:rPr>
          <w:rFonts w:ascii="Microsoft YaHei" w:eastAsia="Microsoft YaHei" w:hAnsi="Microsoft YaHei" w:cs="Times New Roman" w:hint="eastAsia"/>
          <w:color w:val="333333"/>
          <w:sz w:val="27"/>
          <w:szCs w:val="27"/>
        </w:rPr>
        <w:t>开始全面启动清洁生产审核工作</w:t>
      </w:r>
      <w:r w:rsidR="00063350">
        <w:rPr>
          <w:rFonts w:ascii="Microsoft YaHei" w:eastAsia="Microsoft YaHei" w:hAnsi="Microsoft YaHei" w:cs="Times New Roman" w:hint="eastAsia"/>
          <w:color w:val="333333"/>
          <w:sz w:val="27"/>
          <w:szCs w:val="27"/>
        </w:rPr>
        <w:t>。</w:t>
      </w:r>
    </w:p>
    <w:p w:rsidR="00982524" w:rsidRPr="00982524" w:rsidRDefault="00982524" w:rsidP="00982524">
      <w:pPr>
        <w:shd w:val="clear" w:color="auto" w:fill="FFFFFF"/>
        <w:spacing w:after="150" w:line="240" w:lineRule="auto"/>
        <w:rPr>
          <w:rFonts w:ascii="Microsoft YaHei" w:eastAsia="Microsoft YaHei" w:hAnsi="Microsoft YaHei" w:cs="Times New Roman"/>
          <w:color w:val="333333"/>
          <w:sz w:val="24"/>
          <w:szCs w:val="24"/>
        </w:rPr>
      </w:pPr>
      <w:r w:rsidRPr="00982524">
        <w:rPr>
          <w:rFonts w:ascii="Microsoft YaHei" w:eastAsia="Microsoft YaHei" w:hAnsi="Microsoft YaHei" w:cs="Times New Roman" w:hint="eastAsia"/>
          <w:color w:val="333333"/>
          <w:sz w:val="27"/>
          <w:szCs w:val="27"/>
        </w:rPr>
        <w:t>根据《中华人民共和国清洁生产促进法》、《清洁生产审核办法》的要求，现向公众公示我公司审核前企业基本情况和产污排污状况，请社会各界对我公司实施清洁生产审核的情况进行监督。</w:t>
      </w:r>
    </w:p>
    <w:p w:rsidR="00982524" w:rsidRPr="00982524" w:rsidRDefault="00982524" w:rsidP="00982524">
      <w:pPr>
        <w:shd w:val="clear" w:color="auto" w:fill="FFFFFF"/>
        <w:spacing w:after="150" w:line="240" w:lineRule="auto"/>
        <w:rPr>
          <w:rFonts w:ascii="Microsoft YaHei" w:eastAsia="Microsoft YaHei" w:hAnsi="Microsoft YaHei" w:cs="Times New Roman"/>
          <w:color w:val="333333"/>
          <w:sz w:val="24"/>
          <w:szCs w:val="24"/>
        </w:rPr>
      </w:pPr>
      <w:r w:rsidRPr="00982524">
        <w:rPr>
          <w:rFonts w:ascii="Microsoft YaHei" w:eastAsia="Microsoft YaHei" w:hAnsi="Microsoft YaHei" w:cs="Times New Roman" w:hint="eastAsia"/>
          <w:color w:val="333333"/>
          <w:sz w:val="27"/>
          <w:szCs w:val="27"/>
        </w:rPr>
        <w:t>一、企业基本情况</w:t>
      </w:r>
    </w:p>
    <w:p w:rsidR="00063350" w:rsidRPr="00063350" w:rsidRDefault="00982524" w:rsidP="00063350">
      <w:pPr>
        <w:shd w:val="clear" w:color="auto" w:fill="FFFFFF"/>
        <w:spacing w:after="150" w:line="240" w:lineRule="auto"/>
        <w:rPr>
          <w:rFonts w:ascii="Microsoft YaHei" w:eastAsia="Microsoft YaHei" w:hAnsi="Microsoft YaHei" w:cs="Times New Roman"/>
          <w:b/>
          <w:bCs/>
          <w:color w:val="333333"/>
          <w:sz w:val="24"/>
          <w:szCs w:val="24"/>
        </w:rPr>
      </w:pPr>
      <w:r w:rsidRPr="00982524">
        <w:rPr>
          <w:rFonts w:ascii="Microsoft YaHei" w:eastAsia="Microsoft YaHei" w:hAnsi="Microsoft YaHei" w:cs="Times New Roman" w:hint="eastAsia"/>
          <w:color w:val="333333"/>
          <w:sz w:val="27"/>
          <w:szCs w:val="27"/>
        </w:rPr>
        <w:t>1.企业名称：</w:t>
      </w:r>
      <w:r w:rsidR="00063350" w:rsidRPr="00063350">
        <w:rPr>
          <w:rFonts w:ascii="Microsoft YaHei" w:eastAsia="Microsoft YaHei" w:hAnsi="Microsoft YaHei" w:cs="Times New Roman"/>
          <w:b/>
          <w:bCs/>
          <w:color w:val="333333"/>
          <w:sz w:val="24"/>
          <w:szCs w:val="24"/>
        </w:rPr>
        <w:t>博西华电器（江苏）有限公司</w:t>
      </w:r>
    </w:p>
    <w:p w:rsidR="00982524" w:rsidRPr="00982524" w:rsidRDefault="00982524" w:rsidP="00982524">
      <w:pPr>
        <w:shd w:val="clear" w:color="auto" w:fill="FFFFFF"/>
        <w:spacing w:after="150" w:line="240" w:lineRule="auto"/>
        <w:rPr>
          <w:rFonts w:ascii="Microsoft YaHei" w:eastAsia="Microsoft YaHei" w:hAnsi="Microsoft YaHei" w:cs="Times New Roman"/>
          <w:color w:val="333333"/>
          <w:sz w:val="24"/>
          <w:szCs w:val="24"/>
        </w:rPr>
      </w:pPr>
      <w:r w:rsidRPr="00982524">
        <w:rPr>
          <w:rFonts w:ascii="Microsoft YaHei" w:eastAsia="Microsoft YaHei" w:hAnsi="Microsoft YaHei" w:cs="Times New Roman" w:hint="eastAsia"/>
          <w:color w:val="333333"/>
          <w:sz w:val="27"/>
          <w:szCs w:val="27"/>
        </w:rPr>
        <w:t>2.法人代表：</w:t>
      </w:r>
      <w:r w:rsidR="007A5ADE" w:rsidRPr="007A5ADE">
        <w:rPr>
          <w:rFonts w:ascii="Microsoft YaHei" w:eastAsia="Microsoft YaHei" w:hAnsi="Microsoft YaHei" w:cs="Times New Roman"/>
          <w:color w:val="333333"/>
          <w:sz w:val="27"/>
          <w:szCs w:val="27"/>
        </w:rPr>
        <w:t>Schubert, Lars</w:t>
      </w:r>
    </w:p>
    <w:p w:rsidR="00982524" w:rsidRPr="00982524" w:rsidRDefault="00982524" w:rsidP="00982524">
      <w:pPr>
        <w:shd w:val="clear" w:color="auto" w:fill="FFFFFF"/>
        <w:spacing w:after="150" w:line="240" w:lineRule="auto"/>
        <w:rPr>
          <w:rFonts w:ascii="Microsoft YaHei" w:eastAsia="Microsoft YaHei" w:hAnsi="Microsoft YaHei" w:cs="Times New Roman"/>
          <w:color w:val="333333"/>
          <w:sz w:val="24"/>
          <w:szCs w:val="24"/>
        </w:rPr>
      </w:pPr>
      <w:r w:rsidRPr="00982524">
        <w:rPr>
          <w:rFonts w:ascii="Microsoft YaHei" w:eastAsia="Microsoft YaHei" w:hAnsi="Microsoft YaHei" w:cs="Times New Roman" w:hint="eastAsia"/>
          <w:color w:val="333333"/>
          <w:sz w:val="27"/>
          <w:szCs w:val="27"/>
        </w:rPr>
        <w:t>3.企业地址：</w:t>
      </w:r>
      <w:r w:rsidR="007A5ADE" w:rsidRPr="007A5ADE">
        <w:rPr>
          <w:rFonts w:ascii="Microsoft YaHei" w:eastAsia="Microsoft YaHei" w:hAnsi="Microsoft YaHei" w:cs="Times New Roman" w:hint="eastAsia"/>
          <w:color w:val="333333"/>
          <w:sz w:val="27"/>
          <w:szCs w:val="27"/>
        </w:rPr>
        <w:t>南京市经济技术开发区尧新大道208号</w:t>
      </w:r>
    </w:p>
    <w:p w:rsidR="00982524" w:rsidRPr="00982524" w:rsidRDefault="00982524" w:rsidP="00982524">
      <w:pPr>
        <w:shd w:val="clear" w:color="auto" w:fill="FFFFFF"/>
        <w:spacing w:after="150" w:line="240" w:lineRule="auto"/>
        <w:rPr>
          <w:rFonts w:ascii="Microsoft YaHei" w:eastAsia="Microsoft YaHei" w:hAnsi="Microsoft YaHei" w:cs="Times New Roman"/>
          <w:color w:val="333333"/>
          <w:sz w:val="27"/>
          <w:szCs w:val="27"/>
        </w:rPr>
      </w:pPr>
      <w:r w:rsidRPr="00982524">
        <w:rPr>
          <w:rFonts w:ascii="Microsoft YaHei" w:eastAsia="Microsoft YaHei" w:hAnsi="Microsoft YaHei" w:cs="Times New Roman" w:hint="eastAsia"/>
          <w:color w:val="333333"/>
          <w:sz w:val="27"/>
          <w:szCs w:val="27"/>
        </w:rPr>
        <w:t>4.企业生产规模：</w:t>
      </w:r>
      <w:r w:rsidR="004B4553">
        <w:rPr>
          <w:rFonts w:ascii="Microsoft YaHei" w:eastAsia="Microsoft YaHei" w:hAnsi="Microsoft YaHei" w:cs="Times New Roman" w:hint="eastAsia"/>
          <w:color w:val="333333"/>
          <w:sz w:val="27"/>
          <w:szCs w:val="27"/>
        </w:rPr>
        <w:t>370</w:t>
      </w:r>
      <w:r w:rsidR="00AE7B18" w:rsidRPr="00AE7B18">
        <w:rPr>
          <w:rFonts w:ascii="Microsoft YaHei" w:eastAsia="Microsoft YaHei" w:hAnsi="Microsoft YaHei" w:cs="Times New Roman"/>
          <w:color w:val="333333"/>
          <w:sz w:val="27"/>
          <w:szCs w:val="27"/>
        </w:rPr>
        <w:t>万台洗衣机、</w:t>
      </w:r>
      <w:r w:rsidR="004B4553">
        <w:rPr>
          <w:rFonts w:ascii="Microsoft YaHei" w:eastAsia="Microsoft YaHei" w:hAnsi="Microsoft YaHei" w:cs="Times New Roman" w:hint="eastAsia"/>
          <w:color w:val="333333"/>
          <w:sz w:val="27"/>
          <w:szCs w:val="27"/>
        </w:rPr>
        <w:t>114.7万台灶具，920万台小家电，</w:t>
      </w:r>
      <w:r w:rsidR="00AE7B18" w:rsidRPr="00AE7B18">
        <w:rPr>
          <w:rFonts w:ascii="Microsoft YaHei" w:eastAsia="Microsoft YaHei" w:hAnsi="Microsoft YaHei" w:cs="Times New Roman"/>
          <w:color w:val="333333"/>
          <w:sz w:val="27"/>
          <w:szCs w:val="27"/>
        </w:rPr>
        <w:t>130 万台 PRF 电机、100 万 台 Blower 电</w:t>
      </w:r>
      <w:r w:rsidR="00AE7B18" w:rsidRPr="00AE7B18">
        <w:rPr>
          <w:rFonts w:ascii="Microsoft YaHei" w:eastAsia="Microsoft YaHei" w:hAnsi="Microsoft YaHei" w:cs="Times New Roman" w:hint="eastAsia"/>
          <w:color w:val="333333"/>
          <w:sz w:val="27"/>
          <w:szCs w:val="27"/>
        </w:rPr>
        <w:t>机</w:t>
      </w:r>
      <w:r w:rsidR="004B4553">
        <w:rPr>
          <w:rFonts w:ascii="Microsoft YaHei" w:eastAsia="Microsoft YaHei" w:hAnsi="Microsoft YaHei" w:cs="Times New Roman" w:hint="eastAsia"/>
          <w:color w:val="333333"/>
          <w:sz w:val="27"/>
          <w:szCs w:val="27"/>
        </w:rPr>
        <w:t>等</w:t>
      </w:r>
    </w:p>
    <w:p w:rsidR="00982524" w:rsidRPr="00982524" w:rsidRDefault="00982524" w:rsidP="00982524">
      <w:pPr>
        <w:shd w:val="clear" w:color="auto" w:fill="FFFFFF"/>
        <w:spacing w:after="150" w:line="240" w:lineRule="auto"/>
        <w:rPr>
          <w:rFonts w:ascii="Microsoft YaHei" w:eastAsia="Microsoft YaHei" w:hAnsi="Microsoft YaHei" w:cs="Times New Roman"/>
          <w:color w:val="333333"/>
          <w:sz w:val="24"/>
          <w:szCs w:val="24"/>
        </w:rPr>
      </w:pPr>
      <w:r w:rsidRPr="00982524">
        <w:rPr>
          <w:rFonts w:ascii="Microsoft YaHei" w:eastAsia="Microsoft YaHei" w:hAnsi="Microsoft YaHei" w:cs="Times New Roman" w:hint="eastAsia"/>
          <w:color w:val="333333"/>
          <w:sz w:val="27"/>
          <w:szCs w:val="27"/>
        </w:rPr>
        <w:t>6.主要污染物：废水、废气</w:t>
      </w:r>
      <w:bookmarkStart w:id="1" w:name="_GoBack"/>
      <w:bookmarkEnd w:id="1"/>
    </w:p>
    <w:p w:rsidR="00982524" w:rsidRPr="00982524" w:rsidRDefault="00982524" w:rsidP="00982524">
      <w:pPr>
        <w:shd w:val="clear" w:color="auto" w:fill="FFFFFF"/>
        <w:spacing w:after="150" w:line="240" w:lineRule="auto"/>
        <w:rPr>
          <w:rFonts w:ascii="Microsoft YaHei" w:eastAsia="Microsoft YaHei" w:hAnsi="Microsoft YaHei" w:cs="Times New Roman"/>
          <w:color w:val="333333"/>
          <w:sz w:val="24"/>
          <w:szCs w:val="24"/>
        </w:rPr>
      </w:pPr>
      <w:r w:rsidRPr="00982524">
        <w:rPr>
          <w:rFonts w:ascii="Microsoft YaHei" w:eastAsia="Microsoft YaHei" w:hAnsi="Microsoft YaHei" w:cs="Times New Roman" w:hint="eastAsia"/>
          <w:color w:val="333333"/>
          <w:sz w:val="27"/>
          <w:szCs w:val="27"/>
        </w:rPr>
        <w:t>7.主要环保设施：废水、废气处理设施</w:t>
      </w:r>
    </w:p>
    <w:p w:rsidR="00982524" w:rsidRPr="00982524" w:rsidRDefault="00982524" w:rsidP="00982524">
      <w:pPr>
        <w:shd w:val="clear" w:color="auto" w:fill="FFFFFF"/>
        <w:spacing w:after="150" w:line="240" w:lineRule="auto"/>
        <w:rPr>
          <w:rFonts w:ascii="Microsoft YaHei" w:eastAsia="Microsoft YaHei" w:hAnsi="Microsoft YaHei" w:cs="Times New Roman"/>
          <w:color w:val="333333"/>
          <w:sz w:val="24"/>
          <w:szCs w:val="24"/>
        </w:rPr>
      </w:pPr>
      <w:r w:rsidRPr="00982524">
        <w:rPr>
          <w:rFonts w:ascii="Microsoft YaHei" w:eastAsia="Microsoft YaHei" w:hAnsi="Microsoft YaHei" w:cs="Times New Roman" w:hint="eastAsia"/>
          <w:color w:val="333333"/>
          <w:sz w:val="27"/>
          <w:szCs w:val="27"/>
        </w:rPr>
        <w:t>二、审核前排污情况</w:t>
      </w:r>
    </w:p>
    <w:p w:rsidR="00982524" w:rsidRPr="00982524" w:rsidRDefault="00982524" w:rsidP="00982524">
      <w:pPr>
        <w:shd w:val="clear" w:color="auto" w:fill="FFFFFF"/>
        <w:spacing w:after="150" w:line="240" w:lineRule="auto"/>
        <w:rPr>
          <w:rFonts w:ascii="Microsoft YaHei" w:eastAsia="Microsoft YaHei" w:hAnsi="Microsoft YaHei" w:cs="Times New Roman"/>
          <w:color w:val="333333"/>
          <w:sz w:val="27"/>
          <w:szCs w:val="27"/>
        </w:rPr>
      </w:pPr>
      <w:r w:rsidRPr="00982524">
        <w:rPr>
          <w:rFonts w:ascii="Microsoft YaHei" w:eastAsia="Microsoft YaHei" w:hAnsi="Microsoft YaHei" w:cs="Times New Roman" w:hint="eastAsia"/>
          <w:color w:val="333333"/>
          <w:sz w:val="27"/>
          <w:szCs w:val="27"/>
        </w:rPr>
        <w:t>1.废水： 企业废水为生活污水和生产废水，经过企业自建的污水处理站处理后，排入</w:t>
      </w:r>
      <w:r w:rsidR="00D92CC4" w:rsidRPr="00D92CC4">
        <w:rPr>
          <w:rFonts w:ascii="Microsoft YaHei" w:eastAsia="Microsoft YaHei" w:hAnsi="Microsoft YaHei" w:cs="Times New Roman" w:hint="eastAsia"/>
          <w:color w:val="333333"/>
          <w:sz w:val="27"/>
          <w:szCs w:val="27"/>
        </w:rPr>
        <w:t>南京高科污水处理厂</w:t>
      </w:r>
      <w:r w:rsidRPr="00982524">
        <w:rPr>
          <w:rFonts w:ascii="Microsoft YaHei" w:eastAsia="Microsoft YaHei" w:hAnsi="Microsoft YaHei" w:cs="Times New Roman" w:hint="eastAsia"/>
          <w:color w:val="333333"/>
          <w:sz w:val="27"/>
          <w:szCs w:val="27"/>
        </w:rPr>
        <w:t>。</w:t>
      </w:r>
    </w:p>
    <w:p w:rsidR="00982524" w:rsidRPr="00982524" w:rsidRDefault="00982524" w:rsidP="00982524">
      <w:pPr>
        <w:shd w:val="clear" w:color="auto" w:fill="FFFFFF"/>
        <w:spacing w:after="150" w:line="240" w:lineRule="auto"/>
        <w:rPr>
          <w:rFonts w:ascii="Microsoft YaHei" w:eastAsia="Microsoft YaHei" w:hAnsi="Microsoft YaHei" w:cs="Times New Roman"/>
          <w:color w:val="333333"/>
          <w:sz w:val="24"/>
          <w:szCs w:val="24"/>
        </w:rPr>
      </w:pPr>
      <w:r w:rsidRPr="00982524">
        <w:rPr>
          <w:rFonts w:ascii="Microsoft YaHei" w:eastAsia="Microsoft YaHei" w:hAnsi="Microsoft YaHei" w:cs="Times New Roman" w:hint="eastAsia"/>
          <w:color w:val="333333"/>
          <w:sz w:val="27"/>
          <w:szCs w:val="27"/>
        </w:rPr>
        <w:t>2.</w:t>
      </w:r>
      <w:r w:rsidR="00FF7429">
        <w:rPr>
          <w:rFonts w:ascii="Microsoft YaHei" w:eastAsia="Microsoft YaHei" w:hAnsi="Microsoft YaHei" w:cs="Times New Roman" w:hint="eastAsia"/>
          <w:color w:val="333333"/>
          <w:sz w:val="27"/>
          <w:szCs w:val="27"/>
        </w:rPr>
        <w:t>废气：排放的废气主要包括氮氧化物、颗粒物</w:t>
      </w:r>
      <w:r w:rsidRPr="00982524">
        <w:rPr>
          <w:rFonts w:ascii="Microsoft YaHei" w:eastAsia="Microsoft YaHei" w:hAnsi="Microsoft YaHei" w:cs="Times New Roman" w:hint="eastAsia"/>
          <w:color w:val="333333"/>
          <w:sz w:val="27"/>
          <w:szCs w:val="27"/>
        </w:rPr>
        <w:t>、</w:t>
      </w:r>
      <w:r w:rsidR="00FF7429">
        <w:rPr>
          <w:rFonts w:ascii="Microsoft YaHei" w:eastAsia="Microsoft YaHei" w:hAnsi="Microsoft YaHei" w:cs="Times New Roman" w:hint="eastAsia"/>
          <w:color w:val="333333"/>
          <w:sz w:val="27"/>
          <w:szCs w:val="27"/>
        </w:rPr>
        <w:t>非甲烷总烃</w:t>
      </w:r>
      <w:r w:rsidRPr="00982524">
        <w:rPr>
          <w:rFonts w:ascii="Microsoft YaHei" w:eastAsia="Microsoft YaHei" w:hAnsi="Microsoft YaHei" w:cs="Times New Roman" w:hint="eastAsia"/>
          <w:color w:val="333333"/>
          <w:sz w:val="27"/>
          <w:szCs w:val="27"/>
        </w:rPr>
        <w:t>等,</w:t>
      </w:r>
      <w:r w:rsidR="00FF7429">
        <w:rPr>
          <w:rFonts w:ascii="Microsoft YaHei" w:eastAsia="Microsoft YaHei" w:hAnsi="Microsoft YaHei" w:cs="Times New Roman"/>
          <w:color w:val="333333"/>
          <w:sz w:val="27"/>
          <w:szCs w:val="27"/>
        </w:rPr>
        <w:t xml:space="preserve"> </w:t>
      </w:r>
      <w:r w:rsidRPr="00982524">
        <w:rPr>
          <w:rFonts w:ascii="Microsoft YaHei" w:eastAsia="Microsoft YaHei" w:hAnsi="Microsoft YaHei" w:cs="Times New Roman" w:hint="eastAsia"/>
          <w:color w:val="333333"/>
          <w:sz w:val="27"/>
          <w:szCs w:val="27"/>
        </w:rPr>
        <w:t>排放的废气通过</w:t>
      </w:r>
      <w:r w:rsidR="00FF7429">
        <w:rPr>
          <w:rFonts w:ascii="Microsoft YaHei" w:eastAsia="Microsoft YaHei" w:hAnsi="Microsoft YaHei" w:cs="Times New Roman" w:hint="eastAsia"/>
          <w:color w:val="333333"/>
          <w:sz w:val="27"/>
          <w:szCs w:val="27"/>
        </w:rPr>
        <w:t>R</w:t>
      </w:r>
      <w:r w:rsidR="00FF7429">
        <w:rPr>
          <w:rFonts w:ascii="Microsoft YaHei" w:eastAsia="Microsoft YaHei" w:hAnsi="Microsoft YaHei" w:cs="Times New Roman"/>
          <w:color w:val="333333"/>
          <w:sz w:val="27"/>
          <w:szCs w:val="27"/>
        </w:rPr>
        <w:t>TO</w:t>
      </w:r>
      <w:r w:rsidR="00FB7958">
        <w:rPr>
          <w:rFonts w:ascii="Microsoft YaHei" w:eastAsia="Microsoft YaHei" w:hAnsi="Microsoft YaHei" w:cs="Times New Roman" w:hint="eastAsia"/>
          <w:color w:val="333333"/>
          <w:sz w:val="27"/>
          <w:szCs w:val="27"/>
        </w:rPr>
        <w:t>、活性炭吸附及袋式除尘</w:t>
      </w:r>
      <w:r w:rsidRPr="00982524">
        <w:rPr>
          <w:rFonts w:ascii="Microsoft YaHei" w:eastAsia="Microsoft YaHei" w:hAnsi="Microsoft YaHei" w:cs="Times New Roman" w:hint="eastAsia"/>
          <w:color w:val="333333"/>
          <w:sz w:val="27"/>
          <w:szCs w:val="27"/>
        </w:rPr>
        <w:t>设备处理后达标排放。</w:t>
      </w:r>
    </w:p>
    <w:p w:rsidR="00982524" w:rsidRPr="00982524" w:rsidRDefault="00982524" w:rsidP="00982524">
      <w:pPr>
        <w:shd w:val="clear" w:color="auto" w:fill="FFFFFF"/>
        <w:spacing w:after="150" w:line="240" w:lineRule="auto"/>
        <w:rPr>
          <w:rFonts w:ascii="Microsoft YaHei" w:eastAsia="Microsoft YaHei" w:hAnsi="Microsoft YaHei" w:cs="Times New Roman"/>
          <w:color w:val="333333"/>
          <w:sz w:val="24"/>
          <w:szCs w:val="24"/>
        </w:rPr>
      </w:pPr>
      <w:r w:rsidRPr="00982524">
        <w:rPr>
          <w:rFonts w:ascii="Microsoft YaHei" w:eastAsia="Microsoft YaHei" w:hAnsi="Microsoft YaHei" w:cs="Times New Roman" w:hint="eastAsia"/>
          <w:color w:val="333333"/>
          <w:sz w:val="27"/>
          <w:szCs w:val="27"/>
        </w:rPr>
        <w:lastRenderedPageBreak/>
        <w:t>三、联系人及联系方式</w:t>
      </w:r>
    </w:p>
    <w:p w:rsidR="00982524" w:rsidRPr="00982524" w:rsidRDefault="00982524" w:rsidP="00982524">
      <w:pPr>
        <w:shd w:val="clear" w:color="auto" w:fill="FFFFFF"/>
        <w:spacing w:after="150" w:line="240" w:lineRule="auto"/>
        <w:rPr>
          <w:rFonts w:ascii="Microsoft YaHei" w:eastAsia="Microsoft YaHei" w:hAnsi="Microsoft YaHei" w:cs="Times New Roman"/>
          <w:color w:val="333333"/>
          <w:sz w:val="24"/>
          <w:szCs w:val="24"/>
        </w:rPr>
      </w:pPr>
      <w:r w:rsidRPr="00982524">
        <w:rPr>
          <w:rFonts w:ascii="Microsoft YaHei" w:eastAsia="Microsoft YaHei" w:hAnsi="Microsoft YaHei" w:cs="Times New Roman" w:hint="eastAsia"/>
          <w:color w:val="333333"/>
          <w:sz w:val="27"/>
          <w:szCs w:val="27"/>
        </w:rPr>
        <w:t>审核企业：</w:t>
      </w:r>
      <w:r w:rsidR="00FB7958" w:rsidRPr="00063350">
        <w:rPr>
          <w:rFonts w:ascii="Microsoft YaHei" w:eastAsia="Microsoft YaHei" w:hAnsi="Microsoft YaHei" w:cs="Times New Roman"/>
          <w:b/>
          <w:bCs/>
          <w:color w:val="333333"/>
          <w:sz w:val="24"/>
          <w:szCs w:val="24"/>
        </w:rPr>
        <w:t>博西华电器（江苏）有限公司</w:t>
      </w:r>
    </w:p>
    <w:p w:rsidR="00982524" w:rsidRPr="00982524" w:rsidRDefault="00982524" w:rsidP="00982524">
      <w:pPr>
        <w:shd w:val="clear" w:color="auto" w:fill="FFFFFF"/>
        <w:spacing w:after="150" w:line="240" w:lineRule="auto"/>
        <w:rPr>
          <w:rFonts w:ascii="Microsoft YaHei" w:eastAsia="Microsoft YaHei" w:hAnsi="Microsoft YaHei" w:cs="Times New Roman"/>
          <w:color w:val="333333"/>
          <w:sz w:val="24"/>
          <w:szCs w:val="24"/>
        </w:rPr>
      </w:pPr>
      <w:r w:rsidRPr="00982524">
        <w:rPr>
          <w:rFonts w:ascii="Microsoft YaHei" w:eastAsia="Microsoft YaHei" w:hAnsi="Microsoft YaHei" w:cs="Times New Roman" w:hint="eastAsia"/>
          <w:color w:val="333333"/>
          <w:sz w:val="27"/>
          <w:szCs w:val="27"/>
        </w:rPr>
        <w:t>联系人：</w:t>
      </w:r>
      <w:r w:rsidR="00FB7958">
        <w:rPr>
          <w:rFonts w:ascii="Microsoft YaHei" w:eastAsia="Microsoft YaHei" w:hAnsi="Microsoft YaHei" w:cs="Times New Roman" w:hint="eastAsia"/>
          <w:color w:val="333333"/>
          <w:sz w:val="27"/>
          <w:szCs w:val="27"/>
        </w:rPr>
        <w:t>孙永霞</w:t>
      </w:r>
    </w:p>
    <w:p w:rsidR="00982524" w:rsidRPr="00982524" w:rsidRDefault="00982524" w:rsidP="00982524">
      <w:pPr>
        <w:shd w:val="clear" w:color="auto" w:fill="FFFFFF"/>
        <w:spacing w:after="150" w:line="240" w:lineRule="auto"/>
        <w:rPr>
          <w:rFonts w:ascii="Microsoft YaHei" w:eastAsia="Microsoft YaHei" w:hAnsi="Microsoft YaHei" w:cs="Times New Roman"/>
          <w:color w:val="333333"/>
          <w:sz w:val="24"/>
          <w:szCs w:val="24"/>
        </w:rPr>
      </w:pPr>
      <w:r w:rsidRPr="00982524">
        <w:rPr>
          <w:rFonts w:ascii="Microsoft YaHei" w:eastAsia="Microsoft YaHei" w:hAnsi="Microsoft YaHei" w:cs="Times New Roman" w:hint="eastAsia"/>
          <w:color w:val="333333"/>
          <w:sz w:val="27"/>
          <w:szCs w:val="27"/>
        </w:rPr>
        <w:t>联系电话：</w:t>
      </w:r>
      <w:r w:rsidR="00FB7958">
        <w:rPr>
          <w:rFonts w:ascii="Microsoft YaHei" w:eastAsia="Microsoft YaHei" w:hAnsi="Microsoft YaHei" w:cs="Times New Roman" w:hint="eastAsia"/>
          <w:color w:val="333333"/>
          <w:sz w:val="27"/>
          <w:szCs w:val="27"/>
        </w:rPr>
        <w:t>15961759612</w:t>
      </w:r>
    </w:p>
    <w:p w:rsidR="00F95BCD" w:rsidRDefault="004B4553"/>
    <w:sectPr w:rsidR="00F95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C4" w:rsidRDefault="00D92CC4" w:rsidP="00D92CC4">
      <w:pPr>
        <w:spacing w:after="0" w:line="240" w:lineRule="auto"/>
      </w:pPr>
      <w:r>
        <w:separator/>
      </w:r>
    </w:p>
  </w:endnote>
  <w:endnote w:type="continuationSeparator" w:id="0">
    <w:p w:rsidR="00D92CC4" w:rsidRDefault="00D92CC4" w:rsidP="00D9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C4" w:rsidRDefault="00D92CC4" w:rsidP="00D92CC4">
      <w:pPr>
        <w:spacing w:after="0" w:line="240" w:lineRule="auto"/>
      </w:pPr>
      <w:r>
        <w:separator/>
      </w:r>
    </w:p>
  </w:footnote>
  <w:footnote w:type="continuationSeparator" w:id="0">
    <w:p w:rsidR="00D92CC4" w:rsidRDefault="00D92CC4" w:rsidP="00D92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41"/>
    <w:rsid w:val="00063350"/>
    <w:rsid w:val="00190004"/>
    <w:rsid w:val="002A49DE"/>
    <w:rsid w:val="003550A3"/>
    <w:rsid w:val="004B4553"/>
    <w:rsid w:val="006142D2"/>
    <w:rsid w:val="007A5ADE"/>
    <w:rsid w:val="007B26F3"/>
    <w:rsid w:val="00920E7F"/>
    <w:rsid w:val="00982524"/>
    <w:rsid w:val="00AE3BD7"/>
    <w:rsid w:val="00AE7B18"/>
    <w:rsid w:val="00D31375"/>
    <w:rsid w:val="00D92CC4"/>
    <w:rsid w:val="00DB5641"/>
    <w:rsid w:val="00F07C27"/>
    <w:rsid w:val="00FB7958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3FCAC"/>
  <w15:chartTrackingRefBased/>
  <w15:docId w15:val="{26A45F26-6155-4FAA-8D47-57B3C556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252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825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2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CC4"/>
  </w:style>
  <w:style w:type="paragraph" w:styleId="Footer">
    <w:name w:val="footer"/>
    <w:basedOn w:val="Normal"/>
    <w:link w:val="FooterChar"/>
    <w:uiPriority w:val="99"/>
    <w:unhideWhenUsed/>
    <w:rsid w:val="00D92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Lihua (EA/TE-TSE)</dc:creator>
  <cp:keywords/>
  <dc:description/>
  <cp:lastModifiedBy>Huang, Lihua (EA/TE-TSE)</cp:lastModifiedBy>
  <cp:revision>14</cp:revision>
  <dcterms:created xsi:type="dcterms:W3CDTF">2021-02-25T01:09:00Z</dcterms:created>
  <dcterms:modified xsi:type="dcterms:W3CDTF">2021-03-01T01:36:00Z</dcterms:modified>
</cp:coreProperties>
</file>